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68" w:rsidRPr="002E5EDB" w:rsidRDefault="008A3468">
      <w:pPr>
        <w:rPr>
          <w:rFonts w:ascii="Times New Roman" w:hAnsi="Times New Roman" w:cs="Times New Roman"/>
          <w:sz w:val="28"/>
          <w:szCs w:val="28"/>
        </w:rPr>
      </w:pPr>
    </w:p>
    <w:p w:rsidR="003D4802" w:rsidRPr="003D4802" w:rsidRDefault="003D4802" w:rsidP="003D4802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961556" w:rsidRPr="00961556" w:rsidTr="00961556">
        <w:trPr>
          <w:trHeight w:val="1266"/>
        </w:trPr>
        <w:tc>
          <w:tcPr>
            <w:tcW w:w="3652" w:type="dxa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администрация</w:t>
            </w:r>
          </w:p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2pt;height:52.15pt" o:ole="" fillcolor="window">
                  <v:imagedata r:id="rId7" o:title=""/>
                </v:shape>
                <o:OLEObject Type="Embed" ProgID="Word.Picture.8" ShapeID="_x0000_i1025" DrawAspect="Content" ObjectID="_1710658364" r:id="rId8"/>
              </w:object>
            </w:r>
          </w:p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hideMark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сельского поселения «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961556" w:rsidRPr="00961556" w:rsidTr="00961556">
        <w:trPr>
          <w:cantSplit/>
          <w:trHeight w:val="685"/>
        </w:trPr>
        <w:tc>
          <w:tcPr>
            <w:tcW w:w="8897" w:type="dxa"/>
            <w:gridSpan w:val="4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gramStart"/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ШУÖМ</w:t>
            </w:r>
            <w:proofErr w:type="gramEnd"/>
          </w:p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961556" w:rsidRPr="00961556" w:rsidRDefault="00961556" w:rsidP="0096155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</w:t>
            </w:r>
            <w:r w:rsidR="00672C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05 апреля</w:t>
            </w: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4253" w:type="dxa"/>
            <w:gridSpan w:val="2"/>
            <w:hideMark/>
          </w:tcPr>
          <w:p w:rsidR="00961556" w:rsidRPr="00961556" w:rsidRDefault="00961556" w:rsidP="0096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№ </w:t>
            </w:r>
            <w:r w:rsidR="00672C0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10</w:t>
            </w:r>
          </w:p>
        </w:tc>
      </w:tr>
      <w:tr w:rsidR="00961556" w:rsidRPr="00961556" w:rsidTr="00961556">
        <w:trPr>
          <w:cantSplit/>
          <w:trHeight w:val="373"/>
        </w:trPr>
        <w:tc>
          <w:tcPr>
            <w:tcW w:w="4644" w:type="dxa"/>
            <w:gridSpan w:val="2"/>
          </w:tcPr>
          <w:p w:rsidR="00961556" w:rsidRPr="00961556" w:rsidRDefault="00961556" w:rsidP="009615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961556" w:rsidRPr="00961556" w:rsidRDefault="00961556" w:rsidP="0096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961556" w:rsidRPr="00961556" w:rsidTr="00961556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61556" w:rsidRPr="00961556" w:rsidRDefault="00961556" w:rsidP="00961556">
            <w:pPr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район, с. </w:t>
            </w:r>
            <w:proofErr w:type="spellStart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961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Pr="002E5EDB" w:rsidRDefault="00A012EF" w:rsidP="00672C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C3C3C"/>
          <w:sz w:val="28"/>
          <w:szCs w:val="28"/>
        </w:rPr>
        <w:t xml:space="preserve"> Об утверждении  </w:t>
      </w:r>
      <w:r w:rsidR="00127AF8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  <w:r w:rsidR="00672C03" w:rsidRPr="002E5EDB">
        <w:rPr>
          <w:rFonts w:ascii="Times New Roman" w:eastAsia="Calibri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</w:t>
      </w:r>
      <w:r>
        <w:rPr>
          <w:rFonts w:ascii="Times New Roman" w:eastAsia="Calibri" w:hAnsi="Times New Roman" w:cs="Times New Roman"/>
          <w:b/>
          <w:sz w:val="28"/>
          <w:szCs w:val="28"/>
        </w:rPr>
        <w:t>селения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Подъельск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 на 2022 год</w:t>
      </w:r>
      <w:r w:rsidR="00672C03" w:rsidRPr="002E5E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2C03" w:rsidRPr="002E5EDB" w:rsidRDefault="00672C03" w:rsidP="00672C03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</w:p>
    <w:p w:rsidR="00672C03" w:rsidRPr="002E5EDB" w:rsidRDefault="00A012EF" w:rsidP="00672C03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r w:rsidRPr="00A012EF">
        <w:rPr>
          <w:color w:val="3C3C3C"/>
          <w:sz w:val="28"/>
          <w:szCs w:val="28"/>
        </w:rPr>
        <w:t xml:space="preserve"> Руководствуясь Федеральным законом от 31.07.2020 № 248-ФЗ «О государственном контроле (надзоре) и муниципальном к</w:t>
      </w:r>
      <w:r>
        <w:rPr>
          <w:color w:val="3C3C3C"/>
          <w:sz w:val="28"/>
          <w:szCs w:val="28"/>
        </w:rPr>
        <w:t>онтроле в Российской Федерации», Уставом  сельск</w:t>
      </w:r>
      <w:r w:rsidR="00672C03" w:rsidRPr="002E5EDB">
        <w:rPr>
          <w:color w:val="3C3C3C"/>
          <w:sz w:val="28"/>
          <w:szCs w:val="28"/>
        </w:rPr>
        <w:t>ого поселения «</w:t>
      </w:r>
      <w:proofErr w:type="spellStart"/>
      <w:r w:rsidR="00672C03" w:rsidRPr="002E5EDB">
        <w:rPr>
          <w:color w:val="3C3C3C"/>
          <w:sz w:val="28"/>
          <w:szCs w:val="28"/>
        </w:rPr>
        <w:t>Подъельск</w:t>
      </w:r>
      <w:proofErr w:type="spellEnd"/>
      <w:r w:rsidR="00672C03" w:rsidRPr="002E5EDB">
        <w:rPr>
          <w:color w:val="3C3C3C"/>
          <w:sz w:val="28"/>
          <w:szCs w:val="28"/>
        </w:rPr>
        <w:t>», администрация сельского поселения «</w:t>
      </w:r>
      <w:proofErr w:type="spellStart"/>
      <w:r w:rsidR="00672C03" w:rsidRPr="002E5EDB">
        <w:rPr>
          <w:color w:val="3C3C3C"/>
          <w:sz w:val="28"/>
          <w:szCs w:val="28"/>
        </w:rPr>
        <w:t>Подъельск</w:t>
      </w:r>
      <w:proofErr w:type="spellEnd"/>
      <w:r w:rsidR="00672C03" w:rsidRPr="002E5EDB">
        <w:rPr>
          <w:color w:val="3C3C3C"/>
          <w:sz w:val="28"/>
          <w:szCs w:val="28"/>
        </w:rPr>
        <w:t>»</w:t>
      </w:r>
    </w:p>
    <w:p w:rsidR="00672C03" w:rsidRPr="002E5EDB" w:rsidRDefault="00672C03" w:rsidP="00672C03">
      <w:pPr>
        <w:pStyle w:val="a3"/>
        <w:spacing w:before="0" w:beforeAutospacing="0" w:after="150" w:afterAutospacing="0"/>
        <w:jc w:val="both"/>
        <w:rPr>
          <w:b/>
          <w:color w:val="3C3C3C"/>
          <w:sz w:val="36"/>
          <w:szCs w:val="36"/>
        </w:rPr>
      </w:pPr>
      <w:r w:rsidRPr="002E5EDB">
        <w:rPr>
          <w:b/>
          <w:color w:val="3C3C3C"/>
          <w:sz w:val="36"/>
          <w:szCs w:val="36"/>
        </w:rPr>
        <w:t>постановляет:</w:t>
      </w:r>
    </w:p>
    <w:p w:rsidR="00A012EF" w:rsidRDefault="00A012EF" w:rsidP="00A012EF">
      <w:pPr>
        <w:pStyle w:val="a3"/>
        <w:spacing w:before="0" w:beforeAutospacing="0" w:after="150" w:afterAutospacing="0"/>
        <w:ind w:left="142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1. Утвердить  </w:t>
      </w:r>
      <w:r w:rsidR="00127AF8">
        <w:rPr>
          <w:color w:val="3C3C3C"/>
          <w:sz w:val="28"/>
          <w:szCs w:val="28"/>
        </w:rPr>
        <w:t>П</w:t>
      </w:r>
      <w:bookmarkStart w:id="0" w:name="_GoBack"/>
      <w:bookmarkEnd w:id="0"/>
      <w:r>
        <w:rPr>
          <w:color w:val="3C3C3C"/>
          <w:sz w:val="28"/>
          <w:szCs w:val="28"/>
        </w:rPr>
        <w:t xml:space="preserve">рограмму </w:t>
      </w:r>
      <w:r w:rsidRPr="00A012EF">
        <w:rPr>
          <w:color w:val="3C3C3C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A012EF">
        <w:rPr>
          <w:color w:val="3C3C3C"/>
          <w:sz w:val="28"/>
          <w:szCs w:val="28"/>
        </w:rPr>
        <w:t>Подъельск</w:t>
      </w:r>
      <w:proofErr w:type="spellEnd"/>
      <w:r w:rsidRPr="00A012EF">
        <w:rPr>
          <w:color w:val="3C3C3C"/>
          <w:sz w:val="28"/>
          <w:szCs w:val="28"/>
        </w:rPr>
        <w:t xml:space="preserve">» на 2022 год </w:t>
      </w:r>
      <w:r>
        <w:rPr>
          <w:color w:val="3C3C3C"/>
          <w:sz w:val="28"/>
          <w:szCs w:val="28"/>
        </w:rPr>
        <w:t>(Приложение).</w:t>
      </w:r>
    </w:p>
    <w:p w:rsidR="00087CE5" w:rsidRPr="002E5EDB" w:rsidRDefault="00087CE5" w:rsidP="00087CE5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</w:t>
      </w:r>
      <w:r w:rsidRPr="002E5EDB">
        <w:rPr>
          <w:color w:val="3C3C3C"/>
          <w:sz w:val="28"/>
          <w:szCs w:val="28"/>
        </w:rPr>
        <w:t>. Настоящее постановление вступает в силу со дня его опубликования.</w:t>
      </w:r>
    </w:p>
    <w:p w:rsidR="00087CE5" w:rsidRPr="002E5EDB" w:rsidRDefault="00087CE5" w:rsidP="00087CE5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Pr="002E5EDB">
        <w:rPr>
          <w:color w:val="3C3C3C"/>
          <w:sz w:val="28"/>
          <w:szCs w:val="28"/>
        </w:rPr>
        <w:t xml:space="preserve">. </w:t>
      </w:r>
      <w:proofErr w:type="gramStart"/>
      <w:r w:rsidRPr="002E5EDB">
        <w:rPr>
          <w:color w:val="3C3C3C"/>
          <w:sz w:val="28"/>
          <w:szCs w:val="28"/>
        </w:rPr>
        <w:t>Контроль за</w:t>
      </w:r>
      <w:proofErr w:type="gramEnd"/>
      <w:r w:rsidRPr="002E5EDB">
        <w:rPr>
          <w:color w:val="3C3C3C"/>
          <w:sz w:val="28"/>
          <w:szCs w:val="28"/>
        </w:rPr>
        <w:t xml:space="preserve"> исполнением настоящего постановления оставляю за собой.</w:t>
      </w:r>
    </w:p>
    <w:p w:rsidR="00087CE5" w:rsidRDefault="00087CE5" w:rsidP="00087CE5">
      <w:pPr>
        <w:rPr>
          <w:rFonts w:ascii="Times New Roman" w:hAnsi="Times New Roman" w:cs="Times New Roman"/>
          <w:sz w:val="28"/>
          <w:szCs w:val="28"/>
        </w:rPr>
      </w:pPr>
    </w:p>
    <w:p w:rsidR="00087CE5" w:rsidRDefault="00087CE5" w:rsidP="00087CE5">
      <w:pPr>
        <w:rPr>
          <w:rFonts w:ascii="Times New Roman" w:hAnsi="Times New Roman" w:cs="Times New Roman"/>
          <w:sz w:val="28"/>
          <w:szCs w:val="28"/>
        </w:rPr>
      </w:pPr>
      <w:r w:rsidRPr="00960704">
        <w:rPr>
          <w:rFonts w:ascii="Times New Roman" w:hAnsi="Times New Roman" w:cs="Times New Roman"/>
          <w:b/>
          <w:sz w:val="28"/>
          <w:szCs w:val="28"/>
        </w:rPr>
        <w:t xml:space="preserve">       Глава сельского поселения                                                  А. А. </w:t>
      </w:r>
      <w:proofErr w:type="spellStart"/>
      <w:r w:rsidRPr="00960704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672C03" w:rsidRDefault="00672C03" w:rsidP="00672C03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A012EF" w:rsidRDefault="00A012EF" w:rsidP="00672C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672C03" w:rsidRPr="00961556" w:rsidRDefault="00672C03" w:rsidP="00672C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Приложение </w:t>
      </w:r>
    </w:p>
    <w:p w:rsidR="00672C03" w:rsidRPr="00961556" w:rsidRDefault="00672C03" w:rsidP="00672C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к постановлению администрации </w:t>
      </w:r>
    </w:p>
    <w:p w:rsidR="00672C03" w:rsidRPr="00961556" w:rsidRDefault="00672C03" w:rsidP="00672C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</w:t>
      </w:r>
    </w:p>
    <w:p w:rsidR="00672C03" w:rsidRPr="00672C03" w:rsidRDefault="00672C03" w:rsidP="00672C0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от</w:t>
      </w:r>
      <w:r>
        <w:rPr>
          <w:rFonts w:ascii="Times New Roman" w:eastAsia="Calibri" w:hAnsi="Times New Roman" w:cs="Times New Roman"/>
        </w:rPr>
        <w:t xml:space="preserve"> 05 апреля 2022 года </w:t>
      </w:r>
      <w:r>
        <w:rPr>
          <w:rFonts w:ascii="Times New Roman" w:eastAsia="Calibri" w:hAnsi="Times New Roman" w:cs="Times New Roman"/>
          <w:lang w:val="en-US"/>
        </w:rPr>
        <w:t>N</w:t>
      </w:r>
      <w:r>
        <w:rPr>
          <w:rFonts w:ascii="Times New Roman" w:eastAsia="Calibri" w:hAnsi="Times New Roman" w:cs="Times New Roman"/>
        </w:rPr>
        <w:t xml:space="preserve"> 10</w:t>
      </w:r>
    </w:p>
    <w:p w:rsidR="00672C03" w:rsidRDefault="00672C03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2C03" w:rsidRDefault="00961556" w:rsidP="00672C03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 xml:space="preserve">ПРОГРАММА </w:t>
      </w:r>
      <w:r w:rsidR="00672C03">
        <w:rPr>
          <w:rFonts w:ascii="Times New Roman" w:eastAsia="Calibri" w:hAnsi="Times New Roman" w:cs="Times New Roman"/>
          <w:b/>
        </w:rPr>
        <w:t xml:space="preserve"> </w:t>
      </w:r>
    </w:p>
    <w:p w:rsidR="00961556" w:rsidRPr="00961556" w:rsidRDefault="00961556" w:rsidP="00672C0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  <w:b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  <w:b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  <w:b/>
        </w:rPr>
        <w:t>» на 2022 год</w:t>
      </w:r>
      <w:r w:rsidRPr="00961556">
        <w:rPr>
          <w:rFonts w:ascii="Times New Roman" w:eastAsia="Calibri" w:hAnsi="Times New Roman" w:cs="Times New Roman"/>
        </w:rPr>
        <w:t xml:space="preserve"> </w:t>
      </w:r>
    </w:p>
    <w:p w:rsidR="00672C03" w:rsidRDefault="00672C03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1. Общие положения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1.1. </w:t>
      </w:r>
      <w:proofErr w:type="gramStart"/>
      <w:r w:rsidRPr="00961556">
        <w:rPr>
          <w:rFonts w:ascii="Times New Roman" w:eastAsia="Calibri" w:hAnsi="Times New Roman" w:cs="Times New Roman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 муниципальными правовыми актами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>» (далее</w:t>
      </w:r>
      <w:proofErr w:type="gramEnd"/>
      <w:r w:rsidRPr="00961556">
        <w:rPr>
          <w:rFonts w:ascii="Times New Roman" w:eastAsia="Calibri" w:hAnsi="Times New Roman" w:cs="Times New Roman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1.2. Программа профилактики реализуется в 2022 году и состоит из следующих разделов: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цели и задачи реализации программы профилактики;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в) перечень профилактических мероприятий, сроки (периодичность) их проведения;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г) показатели результативности и эффективности программы профилактики.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2. Аналитическая часть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"Ранее муниципальный контроль (жилищный, земельный, в сфере благоустройства, на автомобильном транспорте, городском наземном электрическом транспорте и дорожном хозяйстве) на территории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 xml:space="preserve">» не осуществлялся, в </w:t>
      </w:r>
      <w:proofErr w:type="gramStart"/>
      <w:r w:rsidRPr="00961556">
        <w:rPr>
          <w:rFonts w:ascii="Times New Roman" w:eastAsia="Calibri" w:hAnsi="Times New Roman" w:cs="Times New Roman"/>
        </w:rPr>
        <w:t>связи</w:t>
      </w:r>
      <w:proofErr w:type="gramEnd"/>
      <w:r w:rsidRPr="00961556">
        <w:rPr>
          <w:rFonts w:ascii="Times New Roman" w:eastAsia="Calibri" w:hAnsi="Times New Roman" w:cs="Times New Roman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профилактики.".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3. Цели и задачи реализации программы профилактики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3.1. Целями Программы профилактики являются: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предупреждение </w:t>
      </w:r>
      <w:proofErr w:type="gramStart"/>
      <w:r w:rsidRPr="00961556">
        <w:rPr>
          <w:rFonts w:ascii="Times New Roman" w:eastAsia="Calibri" w:hAnsi="Times New Roman" w:cs="Times New Roman"/>
        </w:rPr>
        <w:t>нарушений</w:t>
      </w:r>
      <w:proofErr w:type="gramEnd"/>
      <w:r w:rsidRPr="00961556">
        <w:rPr>
          <w:rFonts w:ascii="Times New Roman" w:eastAsia="Calibri" w:hAnsi="Times New Roman" w:cs="Times New Roman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снижение административной нагрузки на подконтрольные субъекты;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в) создание мотивации к добросовестному поведению подконтрольных субъектов;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г) снижение уровня вреда (ущерба), причиняемого охраняемым законом ценностям.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3.2. Задачами Программы профилактики являются: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укрепление системы профилактики нарушений обязательных требований;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 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lastRenderedPageBreak/>
        <w:t>в) повышение правосознания и правовой культуры подконтрольных субъектов.</w:t>
      </w:r>
    </w:p>
    <w:p w:rsidR="00961556" w:rsidRPr="00961556" w:rsidRDefault="00961556" w:rsidP="00961556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 xml:space="preserve"> 4. Перечень профилактических мероприятий, сроки (периодичность) их проведения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4.1. В рамках реализации Программы профилактики осуществляются следующие профилактические мероприятия: </w:t>
      </w:r>
    </w:p>
    <w:p w:rsidR="003D4802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</w:rPr>
        <w:t xml:space="preserve">4.2. </w:t>
      </w:r>
      <w:proofErr w:type="gramStart"/>
      <w:r w:rsidRPr="00961556">
        <w:rPr>
          <w:rFonts w:ascii="Times New Roman" w:eastAsia="Calibri" w:hAnsi="Times New Roman" w:cs="Times New Roman"/>
        </w:rPr>
        <w:t>В соответствии с Положением о порядке муниципального контроля в сфере благоустройства на территории</w:t>
      </w:r>
      <w:proofErr w:type="gramEnd"/>
      <w:r w:rsidRPr="00961556">
        <w:rPr>
          <w:rFonts w:ascii="Times New Roman" w:eastAsia="Calibri" w:hAnsi="Times New Roman" w:cs="Times New Roman"/>
        </w:rPr>
        <w:t xml:space="preserve"> сельского поселения «</w:t>
      </w:r>
      <w:proofErr w:type="spellStart"/>
      <w:r w:rsidRPr="00961556">
        <w:rPr>
          <w:rFonts w:ascii="Times New Roman" w:eastAsia="Calibri" w:hAnsi="Times New Roman" w:cs="Times New Roman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</w:rPr>
        <w:t xml:space="preserve">», утвержденным </w:t>
      </w:r>
      <w:r w:rsidRPr="00961556">
        <w:rPr>
          <w:rFonts w:ascii="Times New Roman" w:eastAsia="Calibri" w:hAnsi="Times New Roman" w:cs="Times New Roman"/>
          <w:b/>
          <w:u w:val="single"/>
        </w:rPr>
        <w:t>решением  Совета сельского поселения «</w:t>
      </w:r>
      <w:proofErr w:type="spellStart"/>
      <w:r w:rsidRPr="00961556">
        <w:rPr>
          <w:rFonts w:ascii="Times New Roman" w:eastAsia="Calibri" w:hAnsi="Times New Roman" w:cs="Times New Roman"/>
          <w:b/>
          <w:u w:val="single"/>
        </w:rPr>
        <w:t>Подъельск</w:t>
      </w:r>
      <w:proofErr w:type="spellEnd"/>
      <w:r w:rsidRPr="00961556">
        <w:rPr>
          <w:rFonts w:ascii="Times New Roman" w:eastAsia="Calibri" w:hAnsi="Times New Roman" w:cs="Times New Roman"/>
          <w:b/>
          <w:u w:val="single"/>
        </w:rPr>
        <w:t xml:space="preserve">» № </w:t>
      </w:r>
      <w:r w:rsidRPr="00961556">
        <w:rPr>
          <w:rFonts w:ascii="Times New Roman" w:eastAsia="Calibri" w:hAnsi="Times New Roman" w:cs="Times New Roman"/>
          <w:b/>
          <w:u w:val="single"/>
          <w:lang w:val="en-US"/>
        </w:rPr>
        <w:t>V</w:t>
      </w:r>
      <w:r w:rsidRPr="00961556">
        <w:rPr>
          <w:rFonts w:ascii="Times New Roman" w:eastAsia="Calibri" w:hAnsi="Times New Roman" w:cs="Times New Roman"/>
          <w:b/>
          <w:u w:val="single"/>
        </w:rPr>
        <w:t>-3/4  от 27.12.2021г., проводятся следующи</w:t>
      </w:r>
      <w:r w:rsidR="0013515F">
        <w:rPr>
          <w:rFonts w:ascii="Times New Roman" w:eastAsia="Calibri" w:hAnsi="Times New Roman" w:cs="Times New Roman"/>
          <w:b/>
          <w:u w:val="single"/>
        </w:rPr>
        <w:t>е профилактические мероприятия: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а) информирование;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б) объявление предостережения;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  <w:b/>
          <w:u w:val="single"/>
        </w:rPr>
        <w:t xml:space="preserve">в) консультирование;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961556" w:rsidRPr="00961556" w:rsidRDefault="00961556" w:rsidP="0096155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  <w:b/>
        </w:rPr>
        <w:t>5. Показатели результативности и эффективности Программы профилактики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 1.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 xml:space="preserve">а) доля нарушений, выявленных в ходе проведения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961556" w:rsidRPr="00961556" w:rsidRDefault="00961556" w:rsidP="0096155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961556">
        <w:rPr>
          <w:rFonts w:ascii="Times New Roman" w:eastAsia="Calibri" w:hAnsi="Times New Roman" w:cs="Times New Roman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012EF" w:rsidRDefault="00961556" w:rsidP="00A012EF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961556">
        <w:rPr>
          <w:rFonts w:ascii="Times New Roman" w:eastAsia="Calibri" w:hAnsi="Times New Roman" w:cs="Times New Roman"/>
        </w:rPr>
        <w:t xml:space="preserve"> 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960704">
        <w:rPr>
          <w:rFonts w:ascii="Times New Roman" w:eastAsia="Calibri" w:hAnsi="Times New Roman" w:cs="Times New Roman"/>
          <w:b/>
        </w:rPr>
        <w:t xml:space="preserve">     </w:t>
      </w:r>
    </w:p>
    <w:p w:rsidR="00961556" w:rsidRPr="00961556" w:rsidRDefault="00A012EF" w:rsidP="00A012EF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961556" w:rsidRPr="00961556">
        <w:rPr>
          <w:rFonts w:ascii="Times New Roman" w:eastAsia="Calibri" w:hAnsi="Times New Roman" w:cs="Times New Roman"/>
          <w:b/>
        </w:rPr>
        <w:t>Перечень профилактических мероприятий, сроки (периодичность) их проведения</w:t>
      </w:r>
      <w:r w:rsidR="00961556" w:rsidRPr="00961556">
        <w:rPr>
          <w:rFonts w:ascii="Times New Roman" w:eastAsia="Calibri" w:hAnsi="Times New Roman" w:cs="Times New Roman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2038"/>
        <w:gridCol w:w="3098"/>
        <w:gridCol w:w="1894"/>
        <w:gridCol w:w="1898"/>
      </w:tblGrid>
      <w:tr w:rsidR="00961556" w:rsidRPr="00961556" w:rsidTr="0096155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Вид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Форма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должностные лица местной администрации, ответственные за реализацию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Сроки (периодичность) их проведения</w:t>
            </w:r>
          </w:p>
        </w:tc>
      </w:tr>
      <w:tr w:rsidR="00961556" w:rsidRPr="00961556" w:rsidTr="0096155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Информирование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Проведение публичных мероприятий (собраний, совещаний, семинаров) </w:t>
            </w:r>
            <w:proofErr w:type="gramStart"/>
            <w:r w:rsidRPr="00961556">
              <w:rPr>
                <w:rFonts w:ascii="Times New Roman" w:hAnsi="Times New Roman"/>
              </w:rPr>
              <w:t>с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контролируемыми лицами в целях их информирования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Глава сельского поселения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необходимости в течение года</w:t>
            </w:r>
          </w:p>
        </w:tc>
      </w:tr>
      <w:tr w:rsidR="00961556" w:rsidRPr="00961556" w:rsidTr="00961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Публикация на сайте руководств по соблюдению обязательных требований в сфере благоустройства </w:t>
            </w:r>
            <w:proofErr w:type="gramStart"/>
            <w:r w:rsidRPr="00961556">
              <w:rPr>
                <w:rFonts w:ascii="Times New Roman" w:hAnsi="Times New Roman"/>
              </w:rPr>
              <w:t>при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proofErr w:type="gramStart"/>
            <w:r w:rsidRPr="00961556">
              <w:rPr>
                <w:rFonts w:ascii="Times New Roman" w:hAnsi="Times New Roman"/>
              </w:rPr>
              <w:t>направлении</w:t>
            </w:r>
            <w:proofErr w:type="gramEnd"/>
            <w:r w:rsidRPr="00961556">
              <w:rPr>
                <w:rFonts w:ascii="Times New Roman" w:hAnsi="Times New Roman"/>
              </w:rPr>
              <w:t xml:space="preserve"> их в адрес местной администрации уполномоченным </w:t>
            </w:r>
            <w:r w:rsidRPr="00961556">
              <w:rPr>
                <w:rFonts w:ascii="Times New Roman" w:hAnsi="Times New Roman"/>
              </w:rPr>
              <w:lastRenderedPageBreak/>
              <w:t>федеральным органом исполнительной власти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lastRenderedPageBreak/>
              <w:t>Ведущий эксперт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поступления</w:t>
            </w:r>
          </w:p>
        </w:tc>
      </w:tr>
      <w:tr w:rsidR="00961556" w:rsidRPr="00961556" w:rsidTr="009615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Размещение и поддержание </w:t>
            </w:r>
            <w:proofErr w:type="gramStart"/>
            <w:r w:rsidRPr="00961556">
              <w:rPr>
                <w:rFonts w:ascii="Times New Roman" w:hAnsi="Times New Roman"/>
              </w:rPr>
              <w:t>в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актуальном </w:t>
            </w:r>
            <w:proofErr w:type="gramStart"/>
            <w:r w:rsidRPr="00961556">
              <w:rPr>
                <w:rFonts w:ascii="Times New Roman" w:hAnsi="Times New Roman"/>
              </w:rPr>
              <w:t>состоянии</w:t>
            </w:r>
            <w:proofErr w:type="gramEnd"/>
            <w:r w:rsidRPr="00961556">
              <w:rPr>
                <w:rFonts w:ascii="Times New Roman" w:hAnsi="Times New Roman"/>
              </w:rPr>
              <w:t xml:space="preserve"> на официальном сайте в сети "Интернет" информации,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proofErr w:type="gramStart"/>
            <w:r w:rsidRPr="00961556">
              <w:rPr>
                <w:rFonts w:ascii="Times New Roman" w:hAnsi="Times New Roman"/>
              </w:rPr>
              <w:t>перечень</w:t>
            </w:r>
            <w:proofErr w:type="gramEnd"/>
            <w:r w:rsidRPr="00961556">
              <w:rPr>
                <w:rFonts w:ascii="Times New Roman" w:hAnsi="Times New Roman"/>
              </w:rPr>
              <w:t xml:space="preserve"> которой предусмотрено Положения о виде контроля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По мере поступления</w:t>
            </w:r>
          </w:p>
        </w:tc>
      </w:tr>
      <w:tr w:rsidR="00961556" w:rsidRPr="00961556" w:rsidTr="00961556">
        <w:trPr>
          <w:trHeight w:val="4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Объявление предостережения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В течение года (при наличии оснований)</w:t>
            </w:r>
          </w:p>
        </w:tc>
      </w:tr>
      <w:tr w:rsidR="00961556" w:rsidRPr="00961556" w:rsidTr="00961556">
        <w:trPr>
          <w:trHeight w:val="1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>Консультирование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Проведение должностными лицами администрации консультаций по вопросам: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Консультирование осуществляется посредствам личного обращения,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телефонной связи, электронной почты,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 xml:space="preserve">видео-конференц-связи, при получении письменного запроса - в </w:t>
            </w:r>
            <w:proofErr w:type="gramStart"/>
            <w:r w:rsidRPr="00961556">
              <w:rPr>
                <w:rFonts w:ascii="Times New Roman" w:hAnsi="Times New Roman"/>
              </w:rPr>
              <w:t>письменной</w:t>
            </w:r>
            <w:proofErr w:type="gramEnd"/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форме в порядке, установленном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Федеральным законом «О порядке рассмотрения обращения граждан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Российской Федерации», а также в ходе проведения профилактического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мероприятия, контрольного</w:t>
            </w:r>
          </w:p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rPr>
                <w:rFonts w:ascii="Times New Roman" w:hAnsi="Times New Roman"/>
              </w:rPr>
              <w:t>(надзорного) мероприятия.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r w:rsidRPr="00961556">
              <w:t xml:space="preserve">Ведущий эксперт </w:t>
            </w:r>
          </w:p>
          <w:p w:rsidR="00961556" w:rsidRPr="00961556" w:rsidRDefault="00961556" w:rsidP="00961556">
            <w:r w:rsidRPr="00961556">
              <w:t>администрации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56" w:rsidRPr="00961556" w:rsidRDefault="00961556" w:rsidP="00961556">
            <w:pPr>
              <w:rPr>
                <w:rFonts w:ascii="Times New Roman" w:hAnsi="Times New Roman"/>
              </w:rPr>
            </w:pPr>
            <w:r w:rsidRPr="00961556">
              <w:t>В течение года (при наличии оснований)</w:t>
            </w:r>
          </w:p>
        </w:tc>
      </w:tr>
    </w:tbl>
    <w:p w:rsidR="003D4802" w:rsidRPr="002E5EDB" w:rsidRDefault="003D4802" w:rsidP="003D480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D4802" w:rsidRPr="002E5EDB" w:rsidSect="00960704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11F9"/>
    <w:multiLevelType w:val="hybridMultilevel"/>
    <w:tmpl w:val="715090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B"/>
    <w:rsid w:val="00087CE5"/>
    <w:rsid w:val="00127AF8"/>
    <w:rsid w:val="0013515F"/>
    <w:rsid w:val="002E5EDB"/>
    <w:rsid w:val="003D4802"/>
    <w:rsid w:val="00672C03"/>
    <w:rsid w:val="008A3468"/>
    <w:rsid w:val="00960704"/>
    <w:rsid w:val="00961556"/>
    <w:rsid w:val="00A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EDB"/>
    <w:rPr>
      <w:b/>
      <w:bCs/>
    </w:rPr>
  </w:style>
  <w:style w:type="table" w:styleId="a5">
    <w:name w:val="Table Grid"/>
    <w:basedOn w:val="a1"/>
    <w:uiPriority w:val="59"/>
    <w:rsid w:val="009615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480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79AE-BBC7-4D24-981C-BA1A95C1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домашний</cp:lastModifiedBy>
  <cp:revision>5</cp:revision>
  <cp:lastPrinted>2022-04-05T07:03:00Z</cp:lastPrinted>
  <dcterms:created xsi:type="dcterms:W3CDTF">2022-03-10T09:46:00Z</dcterms:created>
  <dcterms:modified xsi:type="dcterms:W3CDTF">2022-04-05T07:06:00Z</dcterms:modified>
</cp:coreProperties>
</file>