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B3346C" w:rsidTr="00B3346C">
        <w:trPr>
          <w:trHeight w:val="1266"/>
        </w:trPr>
        <w:tc>
          <w:tcPr>
            <w:tcW w:w="3510" w:type="dxa"/>
            <w:hideMark/>
          </w:tcPr>
          <w:p w:rsidR="00B3346C" w:rsidRDefault="00B334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öддельнöй</w:t>
            </w:r>
            <w:proofErr w:type="spellEnd"/>
            <w:r>
              <w:rPr>
                <w:b/>
                <w:sz w:val="28"/>
              </w:rPr>
              <w:t xml:space="preserve">» </w:t>
            </w:r>
          </w:p>
          <w:p w:rsidR="00B3346C" w:rsidRDefault="00B3346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proofErr w:type="gramStart"/>
            <w:r>
              <w:rPr>
                <w:b/>
                <w:sz w:val="28"/>
              </w:rPr>
              <w:t xml:space="preserve">      </w:t>
            </w:r>
            <w:proofErr w:type="spellStart"/>
            <w:r>
              <w:rPr>
                <w:b/>
                <w:sz w:val="28"/>
              </w:rPr>
              <w:t>С</w:t>
            </w:r>
            <w:proofErr w:type="gramEnd"/>
            <w:r>
              <w:rPr>
                <w:b/>
                <w:sz w:val="28"/>
              </w:rPr>
              <w:t>öвет</w:t>
            </w:r>
            <w:proofErr w:type="spellEnd"/>
          </w:p>
        </w:tc>
        <w:tc>
          <w:tcPr>
            <w:tcW w:w="2250" w:type="dxa"/>
            <w:gridSpan w:val="2"/>
          </w:tcPr>
          <w:p w:rsidR="00B3346C" w:rsidRDefault="00B334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46C" w:rsidRDefault="00B3346C"/>
        </w:tc>
        <w:tc>
          <w:tcPr>
            <w:tcW w:w="3420" w:type="dxa"/>
            <w:hideMark/>
          </w:tcPr>
          <w:p w:rsidR="00B3346C" w:rsidRDefault="00B334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B3346C" w:rsidRDefault="00B3346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B3346C" w:rsidRDefault="00B3346C">
            <w:pPr>
              <w:jc w:val="center"/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Подъельск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B3346C" w:rsidTr="00B3346C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B3346C" w:rsidRDefault="00B3346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B3346C" w:rsidTr="00B3346C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:rsidR="00B3346C" w:rsidRDefault="00B3346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РЕШЕНИЕ</w:t>
            </w:r>
          </w:p>
          <w:p w:rsidR="00B3346C" w:rsidRDefault="00B3346C">
            <w:pPr>
              <w:keepNext/>
              <w:spacing w:before="240" w:after="60"/>
              <w:jc w:val="center"/>
              <w:outlineLvl w:val="3"/>
              <w:rPr>
                <w:b/>
                <w:bCs/>
                <w:i/>
                <w:sz w:val="32"/>
                <w:szCs w:val="28"/>
              </w:rPr>
            </w:pPr>
          </w:p>
        </w:tc>
      </w:tr>
      <w:tr w:rsidR="00B3346C" w:rsidTr="00B3346C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B3346C" w:rsidRDefault="00B3346C" w:rsidP="00B3346C">
            <w:pPr>
              <w:keepNext/>
              <w:spacing w:before="240" w:after="60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08 декабря </w:t>
            </w:r>
            <w:r>
              <w:rPr>
                <w:b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:rsidR="00B3346C" w:rsidRDefault="00B3346C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№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-19/3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</w:tc>
      </w:tr>
      <w:tr w:rsidR="00B3346C" w:rsidTr="00B3346C">
        <w:trPr>
          <w:cantSplit/>
          <w:trHeight w:val="80"/>
        </w:trPr>
        <w:tc>
          <w:tcPr>
            <w:tcW w:w="9180" w:type="dxa"/>
            <w:gridSpan w:val="4"/>
            <w:vAlign w:val="center"/>
            <w:hideMark/>
          </w:tcPr>
          <w:p w:rsidR="00B3346C" w:rsidRDefault="00B3346C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(Республика Коми, </w:t>
            </w:r>
            <w:proofErr w:type="spellStart"/>
            <w:r>
              <w:rPr>
                <w:bCs/>
                <w:sz w:val="28"/>
                <w:szCs w:val="28"/>
              </w:rPr>
              <w:t>Корткеросский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bCs/>
                <w:sz w:val="28"/>
                <w:szCs w:val="28"/>
              </w:rPr>
              <w:t>Подъельск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</w:tbl>
    <w:p w:rsidR="00B3346C" w:rsidRDefault="00B3346C" w:rsidP="00B3346C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rFonts w:eastAsia="Times New Roman"/>
          <w:b/>
          <w:sz w:val="32"/>
          <w:szCs w:val="32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 внесении изменений и дополнений в Устав муниципального образования сельского поселения «</w:t>
      </w:r>
      <w:proofErr w:type="spellStart"/>
      <w:r>
        <w:rPr>
          <w:rFonts w:eastAsia="Times New Roman"/>
          <w:b/>
          <w:sz w:val="28"/>
          <w:szCs w:val="28"/>
        </w:rPr>
        <w:t>Подъельск</w:t>
      </w:r>
      <w:proofErr w:type="spellEnd"/>
      <w:r>
        <w:rPr>
          <w:rFonts w:eastAsia="Times New Roman"/>
          <w:b/>
          <w:sz w:val="28"/>
          <w:szCs w:val="28"/>
        </w:rPr>
        <w:t>»</w:t>
      </w:r>
    </w:p>
    <w:p w:rsidR="00B3346C" w:rsidRDefault="00B3346C" w:rsidP="00B3346C">
      <w:pPr>
        <w:widowControl w:val="0"/>
        <w:tabs>
          <w:tab w:val="left" w:pos="4111"/>
        </w:tabs>
        <w:autoSpaceDE w:val="0"/>
        <w:autoSpaceDN w:val="0"/>
        <w:adjustRightInd w:val="0"/>
        <w:ind w:right="17"/>
        <w:jc w:val="center"/>
        <w:rPr>
          <w:rFonts w:eastAsia="Times New Roman"/>
          <w:b/>
          <w:sz w:val="32"/>
          <w:szCs w:val="32"/>
        </w:rPr>
      </w:pPr>
    </w:p>
    <w:p w:rsidR="00B3346C" w:rsidRDefault="00B3346C" w:rsidP="00B3346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eastAsia="Times New Roman"/>
          <w:sz w:val="28"/>
          <w:szCs w:val="28"/>
        </w:rPr>
        <w:t>, Совет сельского поселения «</w:t>
      </w:r>
      <w:proofErr w:type="spellStart"/>
      <w:r>
        <w:rPr>
          <w:rFonts w:eastAsia="Times New Roman"/>
          <w:sz w:val="28"/>
          <w:szCs w:val="28"/>
        </w:rPr>
        <w:t>Подъельск</w:t>
      </w:r>
      <w:proofErr w:type="spellEnd"/>
      <w:r>
        <w:rPr>
          <w:rFonts w:eastAsia="Times New Roman"/>
          <w:sz w:val="28"/>
          <w:szCs w:val="28"/>
        </w:rPr>
        <w:t xml:space="preserve">» </w:t>
      </w:r>
    </w:p>
    <w:p w:rsidR="00B3346C" w:rsidRDefault="00B3346C" w:rsidP="00B3346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РЕШИЛ:</w:t>
      </w:r>
    </w:p>
    <w:p w:rsidR="00B3346C" w:rsidRDefault="00B3346C" w:rsidP="00B3346C">
      <w:pPr>
        <w:ind w:firstLine="709"/>
        <w:jc w:val="both"/>
        <w:rPr>
          <w:sz w:val="28"/>
          <w:szCs w:val="28"/>
        </w:rPr>
      </w:pPr>
    </w:p>
    <w:p w:rsidR="00B3346C" w:rsidRDefault="00B3346C" w:rsidP="00B3346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муниципального образования сельского поселения «</w:t>
      </w:r>
      <w:proofErr w:type="spellStart"/>
      <w:r>
        <w:rPr>
          <w:rFonts w:eastAsia="Times New Roman"/>
          <w:sz w:val="28"/>
          <w:szCs w:val="28"/>
        </w:rPr>
        <w:t>Подъельск</w:t>
      </w:r>
      <w:proofErr w:type="spellEnd"/>
      <w:r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 xml:space="preserve"> изменения согласно приложению.</w:t>
      </w:r>
    </w:p>
    <w:p w:rsidR="00B3346C" w:rsidRDefault="00B3346C" w:rsidP="00B3346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Главе сельского 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B3346C" w:rsidRDefault="00B3346C" w:rsidP="00B3346C">
      <w:pPr>
        <w:ind w:firstLine="709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  <w:lang w:eastAsia="ar-SA"/>
        </w:rPr>
        <w:t>3.        Настоящее решение вступает в силу в порядке, предусмотренном федеральным законодательством.</w:t>
      </w: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Глава сельского поселения                                     </w:t>
      </w:r>
      <w:r>
        <w:rPr>
          <w:rFonts w:eastAsia="Times New Roman"/>
          <w:b/>
          <w:sz w:val="28"/>
          <w:szCs w:val="28"/>
        </w:rPr>
        <w:tab/>
        <w:t xml:space="preserve">            А.А. </w:t>
      </w:r>
      <w:proofErr w:type="spellStart"/>
      <w:r>
        <w:rPr>
          <w:rFonts w:eastAsia="Times New Roman"/>
          <w:b/>
          <w:sz w:val="28"/>
          <w:szCs w:val="28"/>
        </w:rPr>
        <w:t>Цывунин</w:t>
      </w:r>
      <w:proofErr w:type="spellEnd"/>
      <w:r>
        <w:rPr>
          <w:rFonts w:eastAsia="Times New Roman"/>
          <w:b/>
          <w:sz w:val="28"/>
          <w:szCs w:val="28"/>
        </w:rPr>
        <w:t xml:space="preserve"> </w:t>
      </w:r>
    </w:p>
    <w:p w:rsidR="00B3346C" w:rsidRDefault="00B3346C" w:rsidP="00B3346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3346C" w:rsidRDefault="00B3346C" w:rsidP="00B3346C">
      <w:pPr>
        <w:ind w:left="6300"/>
        <w:jc w:val="center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сельского</w:t>
      </w: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</w:t>
      </w: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08 декабря </w:t>
      </w:r>
      <w:r>
        <w:rPr>
          <w:sz w:val="28"/>
          <w:szCs w:val="28"/>
        </w:rPr>
        <w:t>2023 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-19/3 </w:t>
      </w: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Уставе муниципального образования сельского поселения </w:t>
      </w:r>
      <w:bookmarkStart w:id="0" w:name="_GoBack"/>
      <w:bookmarkEnd w:id="0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</w:t>
      </w:r>
    </w:p>
    <w:p w:rsidR="00B3346C" w:rsidRDefault="00B3346C" w:rsidP="00B3346C">
      <w:pPr>
        <w:tabs>
          <w:tab w:val="left" w:pos="4395"/>
        </w:tabs>
        <w:jc w:val="center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1. </w:t>
      </w:r>
      <w:r>
        <w:rPr>
          <w:sz w:val="28"/>
          <w:szCs w:val="28"/>
        </w:rPr>
        <w:t>Статью 33 Устава дополнить частью 3 следующего содержания: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«3.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</w:t>
      </w:r>
      <w:proofErr w:type="gramStart"/>
      <w:r>
        <w:rPr>
          <w:sz w:val="28"/>
          <w:szCs w:val="28"/>
        </w:rPr>
        <w:t>.».</w:t>
      </w:r>
      <w:proofErr w:type="gramEnd"/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Стать. 42 Устава изложить в новой редакции: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«Статья 42. Муниципальные правовые акты сельского поселения 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 систему муниципальных правовых актов сельского поселения входят: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 устав сельского поселения, правовые акты, принятые на местном референдуме;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 нормативные и иные правовые акты Совета сельского поселения;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3) правовые акты главы сельского поселения, администрации сельского поселения и иных органов местного самоуправления и должностных лиц местного самоуправления, предусмотренных Уставом сельского поселения.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Устав сельского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сельского поселения.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Иные муниципальные правовые акты сельского поселения не должны противоречить Уставу сельского поселения и правовым актам, принятым на местном референдуме.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Уставом сельского поселения регулируется вопросы организации местного самоуправления на территории сельского поселения.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Совет сельского поселения по вопросам, отнесенным к его компетенции федеральными законами, законами Республики Коми, Уставом сельского поселения, принимает решения, устанавливающие правила, обязательные для исполнения на территории сельского поселения, решение об удалении главы сельского поселения в отставку, а также решения по вопросам организации деятельности Совета сельского поселения и по иным вопросам, отнесенным к его компетенции федеральными законами, законами Республики Коми, Уставом</w:t>
      </w:r>
      <w:proofErr w:type="gramEnd"/>
      <w:r>
        <w:rPr>
          <w:sz w:val="28"/>
          <w:szCs w:val="28"/>
        </w:rPr>
        <w:t xml:space="preserve"> сельского поселения. 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Решения Совета сельского поселения,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Совета сельского поселения, если иное не установлено </w:t>
      </w:r>
      <w:r>
        <w:rPr>
          <w:sz w:val="28"/>
          <w:szCs w:val="28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Нормативно правовой акт, принятый Советом сельского поселения, направляется главе сельского поселения для подписания и обнародования в течение 10 дней со дня принятия нормативно правового акта Советом сельского поселения.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поселения, депутаты Совета сельского поселения (далее также – депутат), инициативные группы граждан, общественные объединения, органы территориального общественного самоуправления, прокурор </w:t>
      </w:r>
      <w:proofErr w:type="spellStart"/>
      <w:r>
        <w:rPr>
          <w:sz w:val="28"/>
          <w:szCs w:val="28"/>
        </w:rPr>
        <w:t>Корткеросского</w:t>
      </w:r>
      <w:proofErr w:type="spellEnd"/>
      <w:r>
        <w:rPr>
          <w:sz w:val="28"/>
          <w:szCs w:val="28"/>
        </w:rPr>
        <w:t xml:space="preserve"> района.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Проекты нормативных правовых актов Совета сельского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сельского поселения только по инициативе главы сельского поселения или при наличии его заключения.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</w:t>
      </w:r>
      <w:proofErr w:type="gramStart"/>
      <w:r>
        <w:rPr>
          <w:sz w:val="28"/>
          <w:szCs w:val="28"/>
        </w:rPr>
        <w:t>Глава сельского поселения в пределах своих полномочий, установленных федеральными законами, законами Республики Коми, издает постановления и распоряжения по вопросам организации деятельности Совета сельского поселения, постановления администрации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администрации сельского поселения по вопросам организации работы</w:t>
      </w:r>
      <w:proofErr w:type="gramEnd"/>
      <w:r>
        <w:rPr>
          <w:sz w:val="28"/>
          <w:szCs w:val="28"/>
        </w:rPr>
        <w:t xml:space="preserve"> администрации сельского поселения.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сельского поселения издает постановления и распоряжения по иным вопросам, отнесенным к его компетенции Уставом сельского поселения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законами.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proofErr w:type="gramStart"/>
      <w:r>
        <w:rPr>
          <w:sz w:val="28"/>
          <w:szCs w:val="28"/>
        </w:rPr>
        <w:t xml:space="preserve">Муниципальные правовые акты сельского поселения не должны противоречить Конституции Российской Федерации, федеральным конституционным законам, Федеральному закону от 06.10.2003 № 131- ФЗ </w:t>
      </w:r>
      <w:r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Федерации»,  другим федеральным законам и иным нормативным правовым актам Российской Федерации, а также Конституции Республики Коми, законам, иным нормативным правовым актам Республики Коми.</w:t>
      </w:r>
      <w:proofErr w:type="gramEnd"/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Муниципальные правовые акты сельского поселения вступают в силу с момента их подписания, если иное не предусмотрено законодательством Российской Федерации, Уставом сельского поселения, самим муниципальным правовым актом.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Муниципальные правовые акты сельского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Нормативные правовые акты Совета сельского поселения о налогах и сборах вступают в силу в соответствии с Налоговым кодексом Российской Федерации.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- Информационном вестнике Совета сельского поселения и администрации сельского 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Муниципальные правовые акты или соглашения, заключенные между органами местного самоуправления, подлежат опубликованию в течение 5 дней со дня их подписания, за исключение Устава сельского поселения и муниципальных правовых актов о внесении изменений и дополнений в Устав сельского поселения, которые опубликовываются в сроки, установленные частью 8 статьи 44 Федерального закона от 06.10.2003 № 131-ФЗ «Об общих принципах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Места размещения Информационного вестника Совета сельского поселения и администрации сельского поселения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 определяются Решением Совета сельского поселения.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13. </w:t>
      </w:r>
      <w:proofErr w:type="gramStart"/>
      <w:r>
        <w:rPr>
          <w:sz w:val="28"/>
          <w:szCs w:val="28"/>
        </w:rPr>
        <w:t>Наряду с официальным опубликованием муниципальный правовой акт или соглашение, заключенное между органами местного самоуправления, могут быть обнародованы путем вывешивания указанных актов в общедоступных местах не позднее чем через 5 дней со дня их подписания, за исключением Устава сельского поселения и муниципальных правовых актов о внесении изменений и дополнений в Устав сельского поселения, которые обнародуются в сроки, установленные частью 8 статьи</w:t>
      </w:r>
      <w:proofErr w:type="gramEnd"/>
      <w:r>
        <w:rPr>
          <w:sz w:val="28"/>
          <w:szCs w:val="28"/>
        </w:rPr>
        <w:t xml:space="preserve"> 44 Федерального закона от 06.10.2002 № 131-ФЗ  «Об общих принципах организации местного самоуправления в Российской Федерации».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Места вывешивания муниципальных правовых актов сельского поселения, соглашений, заключаемых между органами местного самоуправления: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1) с. 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, улица Центральная, д.59А (Администрация СП «</w:t>
      </w:r>
      <w:proofErr w:type="spellStart"/>
      <w:r>
        <w:rPr>
          <w:sz w:val="28"/>
          <w:szCs w:val="28"/>
        </w:rPr>
        <w:t>Подъельск</w:t>
      </w:r>
      <w:proofErr w:type="spellEnd"/>
      <w:r>
        <w:rPr>
          <w:sz w:val="28"/>
          <w:szCs w:val="28"/>
        </w:rPr>
        <w:t>»);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д. Новик возле дома № 9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д. Наволок возле дома № 16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Обнародованные муниципальные правовые акты или соглашения, заключенные между органами местного самоуправления, находятся в вышеуказанных общедоступных местах не менее чем 30 календарных дней со дня их размещения.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Днем обнародования муниципального правового акта или соглашения, заключенного между органами местного самоуправления, является первый день его размещения в общедоступных местах.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Муниципальные правовые акты или соглашения, заключенные между органами местного самоуправления, дополнительно размещаются на сайте сельского поселения в течение 10 дней со дня их принятия.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14. </w:t>
      </w:r>
      <w:proofErr w:type="gramStart"/>
      <w:r>
        <w:rPr>
          <w:sz w:val="28"/>
          <w:szCs w:val="28"/>
        </w:rPr>
        <w:t>Устав сельского поселения, муниципальные правовые акты о внесении в него изменений, а также иные муниципальные нормативные правовые акты дополнительно размещаются (опубликовываются) на портале Минюста России «Нормативные правовые акты в Российской Федерации» (</w:t>
      </w:r>
      <w:hyperlink r:id="rId7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pravo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minjust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, Эл.</w:t>
      </w:r>
      <w:proofErr w:type="gramEnd"/>
      <w:r>
        <w:rPr>
          <w:sz w:val="28"/>
          <w:szCs w:val="28"/>
        </w:rPr>
        <w:t xml:space="preserve"> № </w:t>
      </w:r>
      <w:proofErr w:type="gramStart"/>
      <w:r>
        <w:rPr>
          <w:sz w:val="28"/>
          <w:szCs w:val="28"/>
        </w:rPr>
        <w:t>ФС77-72471 от 05.03.2018).</w:t>
      </w:r>
      <w:proofErr w:type="gramEnd"/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15.Муниципальные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– органами местного самоуправления или должностными лицами местного самоуправления, к полномочиям которых на момент отмены или приостановления</w:t>
      </w:r>
      <w:proofErr w:type="gramEnd"/>
      <w:r>
        <w:rPr>
          <w:sz w:val="28"/>
          <w:szCs w:val="28"/>
        </w:rPr>
        <w:t xml:space="preserve">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Коми, - уполномоченным органом государственной власти Российской Федерации (уполномоченным органом государственной власти Республики Коми).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приостанавливаются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</w:t>
      </w:r>
      <w:proofErr w:type="gramEnd"/>
      <w:r>
        <w:rPr>
          <w:sz w:val="28"/>
          <w:szCs w:val="28"/>
        </w:rPr>
        <w:t xml:space="preserve">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</w:t>
      </w:r>
      <w:r>
        <w:rPr>
          <w:sz w:val="28"/>
          <w:szCs w:val="28"/>
        </w:rPr>
        <w:lastRenderedPageBreak/>
        <w:t>Федерации по защите прав предпринимателей в трехдневный срок, а Совет сельского поселения – не позднее трех дней со дня принятия ими решения.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  Муниципальные нормативные правовые акты поселения,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Республики Коми.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17. </w:t>
      </w:r>
      <w:proofErr w:type="gramStart"/>
      <w:r>
        <w:rPr>
          <w:sz w:val="28"/>
          <w:szCs w:val="28"/>
        </w:rPr>
        <w:t>Проекты муниципальных нормативных правовых актов поселения,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законом Республики Коми, за исключением:</w:t>
      </w:r>
      <w:proofErr w:type="gramEnd"/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1) проектов нормативных правовых актов Совета сельского поселения, устанавливающих, изменяющих, приостанавливающих, отменяющих, местные налоги и сборы;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проектов нормативных правовых актов Совета сельского поселения, регулирующих бюджетные правоотношения.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 и иной экономической деятельности и местного бюджета.</w:t>
      </w:r>
    </w:p>
    <w:p w:rsidR="00B3346C" w:rsidRDefault="00B3346C" w:rsidP="00B3346C">
      <w:pPr>
        <w:tabs>
          <w:tab w:val="left" w:pos="439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Статью 42.1 Устава признать утратившей силу.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3346C" w:rsidRDefault="00B3346C" w:rsidP="00B3346C">
      <w:pPr>
        <w:tabs>
          <w:tab w:val="left" w:pos="4395"/>
        </w:tabs>
        <w:jc w:val="both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jc w:val="right"/>
        <w:rPr>
          <w:sz w:val="28"/>
          <w:szCs w:val="28"/>
        </w:rPr>
      </w:pPr>
    </w:p>
    <w:p w:rsidR="00B3346C" w:rsidRDefault="00B3346C" w:rsidP="00B3346C">
      <w:pPr>
        <w:tabs>
          <w:tab w:val="left" w:pos="4395"/>
        </w:tabs>
        <w:ind w:left="5387" w:right="15"/>
        <w:jc w:val="center"/>
        <w:rPr>
          <w:sz w:val="24"/>
          <w:szCs w:val="24"/>
        </w:rPr>
      </w:pPr>
    </w:p>
    <w:p w:rsidR="00B3346C" w:rsidRDefault="00B3346C" w:rsidP="00B3346C">
      <w:pPr>
        <w:suppressAutoHyphens/>
        <w:ind w:firstLine="426"/>
        <w:jc w:val="both"/>
        <w:rPr>
          <w:rFonts w:eastAsia="Times New Roman"/>
          <w:sz w:val="24"/>
          <w:szCs w:val="24"/>
          <w:lang w:eastAsia="ar-SA"/>
        </w:rPr>
      </w:pPr>
    </w:p>
    <w:p w:rsidR="00E826AF" w:rsidRDefault="00E826AF"/>
    <w:sectPr w:rsidR="00E8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C"/>
    <w:rsid w:val="00743D5C"/>
    <w:rsid w:val="00B3346C"/>
    <w:rsid w:val="00E8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6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4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46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2053</Words>
  <Characters>11703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2023-12-04T13:09:00Z</dcterms:created>
  <dcterms:modified xsi:type="dcterms:W3CDTF">2023-12-04T13:12:00Z</dcterms:modified>
</cp:coreProperties>
</file>